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73" w:rsidRDefault="00203673">
      <w:r>
        <w:t>от 25.01.2022</w:t>
      </w:r>
    </w:p>
    <w:p w:rsidR="00203673" w:rsidRDefault="00203673"/>
    <w:p w:rsidR="00203673" w:rsidRDefault="00203673">
      <w:r>
        <w:t>Решили: избрать Алхимченко Михаила Васильевича председателем и секретарем заседания Совета.</w:t>
      </w:r>
    </w:p>
    <w:p w:rsidR="00203673" w:rsidRDefault="00203673"/>
    <w:p w:rsidR="00203673" w:rsidRDefault="00203673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03673" w:rsidRDefault="00203673">
      <w:r>
        <w:t>Общество с ограниченной ответственностью «ЕДИНАЯ СЕТЕВАЯ КОМПАНИЯ» ИНН 6451017618</w:t>
      </w:r>
    </w:p>
    <w:p w:rsidR="00203673" w:rsidRDefault="00203673"/>
    <w:p w:rsidR="00203673" w:rsidRDefault="00203673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03673" w:rsidRDefault="00203673">
      <w:r>
        <w:t>Общество с ограниченной ответственностью «Инвестиционная Строительная Компания «Оптима» ИНН 7804233350</w:t>
      </w:r>
    </w:p>
    <w:p w:rsidR="00203673" w:rsidRDefault="00203673"/>
    <w:p w:rsidR="00203673" w:rsidRDefault="00203673"/>
    <w:p w:rsidR="00203673" w:rsidRDefault="0020367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03673"/>
    <w:rsid w:val="00045D12"/>
    <w:rsid w:val="0020367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